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E5" w:rsidRDefault="00525FE5" w:rsidP="00D84197">
      <w:pPr>
        <w:jc w:val="both"/>
        <w:rPr>
          <w:b/>
          <w:u w:val="single"/>
        </w:rPr>
      </w:pPr>
      <w:bookmarkStart w:id="0" w:name="_GoBack"/>
      <w:bookmarkEnd w:id="0"/>
    </w:p>
    <w:p w:rsidR="009E6B48" w:rsidRDefault="004D608C" w:rsidP="009E6B48">
      <w:pPr>
        <w:jc w:val="both"/>
        <w:rPr>
          <w:b/>
          <w:u w:val="single"/>
        </w:rPr>
      </w:pPr>
      <w:r>
        <w:rPr>
          <w:b/>
          <w:u w:val="single"/>
        </w:rPr>
        <w:t xml:space="preserve">Pasos para </w:t>
      </w:r>
      <w:r w:rsidR="00C74B23">
        <w:rPr>
          <w:b/>
          <w:u w:val="single"/>
        </w:rPr>
        <w:t xml:space="preserve">realizar un </w:t>
      </w:r>
      <w:proofErr w:type="spellStart"/>
      <w:r w:rsidR="00C74B23">
        <w:rPr>
          <w:b/>
          <w:u w:val="single"/>
        </w:rPr>
        <w:t>backup</w:t>
      </w:r>
      <w:proofErr w:type="spellEnd"/>
      <w:r w:rsidR="00C74B23">
        <w:rPr>
          <w:b/>
          <w:u w:val="single"/>
        </w:rPr>
        <w:t xml:space="preserve"> de la agenda telefónica</w:t>
      </w:r>
    </w:p>
    <w:p w:rsidR="009E6B48" w:rsidRPr="00C634C3" w:rsidRDefault="00C634C3" w:rsidP="009E6B48">
      <w:pPr>
        <w:jc w:val="both"/>
        <w:rPr>
          <w:color w:val="808080" w:themeColor="background1" w:themeShade="80"/>
        </w:rPr>
      </w:pPr>
      <w:r w:rsidRPr="00C634C3">
        <w:rPr>
          <w:color w:val="808080" w:themeColor="background1" w:themeShade="80"/>
        </w:rPr>
        <w:t>(Las imág</w:t>
      </w:r>
      <w:r w:rsidR="00B16770">
        <w:rPr>
          <w:color w:val="808080" w:themeColor="background1" w:themeShade="80"/>
        </w:rPr>
        <w:t xml:space="preserve">enes corresponden a la versión </w:t>
      </w:r>
      <w:r w:rsidR="005652E8">
        <w:rPr>
          <w:color w:val="808080" w:themeColor="background1" w:themeShade="80"/>
        </w:rPr>
        <w:t>2</w:t>
      </w:r>
      <w:r w:rsidR="00CA3922">
        <w:rPr>
          <w:color w:val="808080" w:themeColor="background1" w:themeShade="80"/>
        </w:rPr>
        <w:t>.</w:t>
      </w:r>
      <w:r w:rsidR="005652E8">
        <w:rPr>
          <w:color w:val="808080" w:themeColor="background1" w:themeShade="80"/>
        </w:rPr>
        <w:t>3</w:t>
      </w:r>
      <w:r w:rsidRPr="00C634C3">
        <w:rPr>
          <w:color w:val="808080" w:themeColor="background1" w:themeShade="80"/>
        </w:rPr>
        <w:t xml:space="preserve"> del sistema operativo </w:t>
      </w:r>
      <w:proofErr w:type="spellStart"/>
      <w:r w:rsidR="00CA3922">
        <w:rPr>
          <w:color w:val="808080" w:themeColor="background1" w:themeShade="80"/>
        </w:rPr>
        <w:t>Android</w:t>
      </w:r>
      <w:proofErr w:type="spellEnd"/>
      <w:r w:rsidRPr="00C634C3">
        <w:rPr>
          <w:color w:val="808080" w:themeColor="background1" w:themeShade="80"/>
        </w:rPr>
        <w:t>)</w:t>
      </w:r>
    </w:p>
    <w:p w:rsidR="00A811BA" w:rsidRDefault="00A811BA" w:rsidP="00A811B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6"/>
        <w:gridCol w:w="4638"/>
      </w:tblGrid>
      <w:tr w:rsidR="00A811BA" w:rsidTr="00A811BA">
        <w:tc>
          <w:tcPr>
            <w:tcW w:w="441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811BA" w:rsidRDefault="00EC0004" w:rsidP="00EC0004">
            <w:pPr>
              <w:jc w:val="center"/>
              <w:rPr>
                <w:b/>
                <w:noProof/>
                <w:color w:val="0F243E" w:themeColor="text2" w:themeShade="80"/>
                <w:lang w:eastAsia="es-PE"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495FA9F8" wp14:editId="76086B2D">
                  <wp:extent cx="1678675" cy="1542992"/>
                  <wp:effectExtent l="0" t="0" r="0" b="63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863" cy="154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811BA" w:rsidRPr="00A811BA" w:rsidRDefault="00A811BA">
            <w:pPr>
              <w:jc w:val="both"/>
            </w:pPr>
          </w:p>
          <w:p w:rsidR="00C74B23" w:rsidRDefault="00C74B23" w:rsidP="00C74B23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 xml:space="preserve">Los celulares con sistema operativo </w:t>
            </w:r>
            <w:proofErr w:type="spellStart"/>
            <w:r>
              <w:rPr>
                <w:b/>
              </w:rPr>
              <w:t>Android</w:t>
            </w:r>
            <w:proofErr w:type="spellEnd"/>
            <w:r>
              <w:t xml:space="preserve"> pueden realizar un</w:t>
            </w:r>
            <w:r w:rsidR="00974334">
              <w:t xml:space="preserve"> </w:t>
            </w:r>
            <w:proofErr w:type="spellStart"/>
            <w:r w:rsidR="00974334">
              <w:t>backup</w:t>
            </w:r>
            <w:proofErr w:type="spellEnd"/>
            <w:r w:rsidR="00974334">
              <w:t xml:space="preserve"> de la agenda telefónica en la web.</w:t>
            </w:r>
          </w:p>
          <w:p w:rsidR="00C74B23" w:rsidRDefault="00C74B23" w:rsidP="00C74B23">
            <w:pPr>
              <w:pStyle w:val="Prrafodelista"/>
              <w:jc w:val="both"/>
            </w:pPr>
          </w:p>
          <w:p w:rsidR="00C74B23" w:rsidRDefault="00974334" w:rsidP="00C74B23">
            <w:pPr>
              <w:pStyle w:val="Prrafodelista"/>
              <w:jc w:val="both"/>
            </w:pPr>
            <w:r>
              <w:t>Es necesario que se tenga</w:t>
            </w:r>
            <w:r w:rsidR="00C74B23">
              <w:t xml:space="preserve"> configurada una cuenta de </w:t>
            </w:r>
            <w:r w:rsidR="00C74B23">
              <w:rPr>
                <w:b/>
              </w:rPr>
              <w:t>Gmail</w:t>
            </w:r>
            <w:r w:rsidR="00C74B23">
              <w:t xml:space="preserve"> (revisar el manual </w:t>
            </w:r>
            <w:r w:rsidR="00C74B23" w:rsidRPr="00E16A3A">
              <w:rPr>
                <w:b/>
              </w:rPr>
              <w:t xml:space="preserve">Configuración Correo </w:t>
            </w:r>
            <w:r w:rsidR="00C74B23">
              <w:rPr>
                <w:b/>
              </w:rPr>
              <w:t>G</w:t>
            </w:r>
            <w:r w:rsidR="00C74B23" w:rsidRPr="00E16A3A">
              <w:rPr>
                <w:b/>
              </w:rPr>
              <w:t>mail</w:t>
            </w:r>
            <w:r w:rsidR="00C74B23">
              <w:t>).</w:t>
            </w:r>
          </w:p>
          <w:p w:rsidR="00A811BA" w:rsidRPr="00A811BA" w:rsidRDefault="00A811BA" w:rsidP="00974334">
            <w:pPr>
              <w:jc w:val="both"/>
            </w:pPr>
          </w:p>
        </w:tc>
      </w:tr>
      <w:tr w:rsidR="00974334" w:rsidTr="00A811BA">
        <w:tc>
          <w:tcPr>
            <w:tcW w:w="441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974334" w:rsidRDefault="002F6A9D">
            <w:pPr>
              <w:jc w:val="center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2F614494" wp14:editId="4190B383">
                  <wp:extent cx="1698940" cy="2552132"/>
                  <wp:effectExtent l="19050" t="19050" r="15875" b="196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428" cy="2531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974334" w:rsidRDefault="00974334">
            <w:pPr>
              <w:jc w:val="both"/>
            </w:pPr>
          </w:p>
          <w:p w:rsidR="00974334" w:rsidRPr="00A811BA" w:rsidRDefault="00974334" w:rsidP="00974334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 xml:space="preserve">Ir al menú principal y seleccionar </w:t>
            </w:r>
            <w:r>
              <w:rPr>
                <w:b/>
              </w:rPr>
              <w:t>Ajustes</w:t>
            </w:r>
            <w:r>
              <w:t>.</w:t>
            </w:r>
          </w:p>
        </w:tc>
      </w:tr>
      <w:tr w:rsidR="00A811BA" w:rsidTr="00A811BA">
        <w:tc>
          <w:tcPr>
            <w:tcW w:w="441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:rsidR="00A811BA" w:rsidRDefault="002F6A9D" w:rsidP="00564C37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71E35918" wp14:editId="39DDD126">
                  <wp:extent cx="1726195" cy="2593075"/>
                  <wp:effectExtent l="19050" t="19050" r="26670" b="171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466" cy="2572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811BA" w:rsidRPr="00A811BA" w:rsidRDefault="00A811BA">
            <w:pPr>
              <w:jc w:val="both"/>
            </w:pPr>
          </w:p>
          <w:p w:rsidR="00C74B23" w:rsidRDefault="00C74B23" w:rsidP="00C74B23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>Deslizar la pantalla hacia arriba.</w:t>
            </w:r>
          </w:p>
          <w:p w:rsidR="00C74B23" w:rsidRDefault="00C74B23" w:rsidP="00C74B23">
            <w:pPr>
              <w:pStyle w:val="Prrafodelista"/>
              <w:jc w:val="both"/>
            </w:pPr>
          </w:p>
          <w:p w:rsidR="00A811BA" w:rsidRPr="00A811BA" w:rsidRDefault="000E6EFD" w:rsidP="00C74B23">
            <w:pPr>
              <w:pStyle w:val="Prrafodelista"/>
              <w:jc w:val="both"/>
            </w:pPr>
            <w:r>
              <w:t xml:space="preserve">Seleccionar </w:t>
            </w:r>
            <w:r w:rsidR="00C74B23">
              <w:rPr>
                <w:b/>
              </w:rPr>
              <w:t>Cuentas y sincronización</w:t>
            </w:r>
            <w:r w:rsidR="0027029E" w:rsidRPr="000E6EFD">
              <w:rPr>
                <w:b/>
              </w:rPr>
              <w:t>.</w:t>
            </w:r>
          </w:p>
        </w:tc>
      </w:tr>
    </w:tbl>
    <w:p w:rsidR="00A811BA" w:rsidRDefault="00A811BA" w:rsidP="00A811BA"/>
    <w:p w:rsidR="00A811BA" w:rsidRDefault="00A811BA" w:rsidP="00A811B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6"/>
        <w:gridCol w:w="4608"/>
      </w:tblGrid>
      <w:tr w:rsidR="00A86A9A" w:rsidTr="00A811BA">
        <w:tc>
          <w:tcPr>
            <w:tcW w:w="44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86A9A" w:rsidRDefault="005652E8" w:rsidP="00564C37">
            <w:pPr>
              <w:jc w:val="center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1A354973" wp14:editId="094F74C8">
                  <wp:extent cx="2047165" cy="2550573"/>
                  <wp:effectExtent l="19050" t="19050" r="10795" b="2159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32" cy="255065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86A9A" w:rsidRDefault="00A86A9A" w:rsidP="00A86A9A">
            <w:pPr>
              <w:jc w:val="both"/>
            </w:pPr>
          </w:p>
          <w:p w:rsidR="00A86A9A" w:rsidRDefault="00A86A9A" w:rsidP="00A86A9A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>Seleccionar</w:t>
            </w:r>
            <w:r w:rsidR="00C74B23">
              <w:t xml:space="preserve"> la cuenta de Gmail</w:t>
            </w:r>
            <w:r w:rsidR="00974334">
              <w:t xml:space="preserve"> que previamente se ha configurado.</w:t>
            </w:r>
          </w:p>
          <w:p w:rsidR="00A86A9A" w:rsidRPr="00A811BA" w:rsidRDefault="00A86A9A" w:rsidP="00A86A9A">
            <w:pPr>
              <w:pStyle w:val="Prrafodelista"/>
              <w:jc w:val="both"/>
            </w:pPr>
          </w:p>
        </w:tc>
      </w:tr>
      <w:tr w:rsidR="00A811BA" w:rsidTr="00A811BA">
        <w:tc>
          <w:tcPr>
            <w:tcW w:w="44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:rsidR="00A811BA" w:rsidRDefault="005652E8" w:rsidP="00564C37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326073AD" wp14:editId="39428033">
                  <wp:extent cx="2004596" cy="2497540"/>
                  <wp:effectExtent l="19050" t="19050" r="15240" b="1714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666" cy="249762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811BA" w:rsidRPr="00A811BA" w:rsidRDefault="00A811BA">
            <w:pPr>
              <w:jc w:val="both"/>
            </w:pPr>
          </w:p>
          <w:p w:rsidR="00A811BA" w:rsidRDefault="00C74B23" w:rsidP="00C74B23">
            <w:pPr>
              <w:pStyle w:val="Prrafodelista"/>
              <w:numPr>
                <w:ilvl w:val="0"/>
                <w:numId w:val="20"/>
              </w:numPr>
            </w:pPr>
            <w:r>
              <w:t xml:space="preserve">Activar la casilla </w:t>
            </w:r>
            <w:r>
              <w:rPr>
                <w:b/>
              </w:rPr>
              <w:t>Sincronizar c</w:t>
            </w:r>
            <w:r w:rsidRPr="00C74B23">
              <w:rPr>
                <w:b/>
              </w:rPr>
              <w:t>ontactos</w:t>
            </w:r>
            <w:r w:rsidR="00DD614A">
              <w:t>.</w:t>
            </w:r>
          </w:p>
          <w:p w:rsidR="00C74B23" w:rsidRDefault="00C74B23" w:rsidP="00C74B23">
            <w:pPr>
              <w:pStyle w:val="Prrafodelista"/>
            </w:pPr>
          </w:p>
          <w:p w:rsidR="00C74B23" w:rsidRPr="00A811BA" w:rsidRDefault="00C74B23" w:rsidP="00C74B23">
            <w:pPr>
              <w:pStyle w:val="Prrafodelista"/>
            </w:pPr>
            <w:r>
              <w:t>Cada cambio que se realice en la agenda telefónica se guardará automáticamente en la web.</w:t>
            </w:r>
          </w:p>
        </w:tc>
      </w:tr>
      <w:tr w:rsidR="00657CC6" w:rsidTr="00A811BA">
        <w:tc>
          <w:tcPr>
            <w:tcW w:w="44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:rsidR="00EC0004" w:rsidRDefault="00EC0004" w:rsidP="00564C37">
            <w:pPr>
              <w:jc w:val="center"/>
              <w:rPr>
                <w:noProof/>
                <w:lang w:val="es-MX" w:eastAsia="es-MX"/>
              </w:rPr>
            </w:pPr>
          </w:p>
          <w:p w:rsidR="00657CC6" w:rsidRDefault="00EC0004" w:rsidP="00564C37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6C80FC37" wp14:editId="2B58CDB5">
                  <wp:extent cx="1678675" cy="1542992"/>
                  <wp:effectExtent l="0" t="0" r="0" b="63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863" cy="154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657CC6" w:rsidRDefault="00657CC6">
            <w:pPr>
              <w:jc w:val="both"/>
            </w:pPr>
          </w:p>
          <w:p w:rsidR="00C74B23" w:rsidRDefault="00EC0004" w:rsidP="000E6EFD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 xml:space="preserve">Si se desea </w:t>
            </w:r>
            <w:r w:rsidR="00C74B23">
              <w:t xml:space="preserve">restaurar la agenda telefónica </w:t>
            </w:r>
            <w:r>
              <w:t xml:space="preserve">(en el mismo o </w:t>
            </w:r>
            <w:r w:rsidR="00C74B23">
              <w:t xml:space="preserve">en otro equipo </w:t>
            </w:r>
            <w:proofErr w:type="spellStart"/>
            <w:r w:rsidR="00C74B23">
              <w:t>Android</w:t>
            </w:r>
            <w:proofErr w:type="spellEnd"/>
            <w:r>
              <w:t>)</w:t>
            </w:r>
            <w:r w:rsidR="00C74B23">
              <w:t xml:space="preserve"> solo hay que  configurar la cuenta </w:t>
            </w:r>
            <w:r>
              <w:t xml:space="preserve">de </w:t>
            </w:r>
            <w:r w:rsidR="00C74B23">
              <w:t>Gmail</w:t>
            </w:r>
            <w:r>
              <w:t xml:space="preserve"> del paso 4.</w:t>
            </w:r>
          </w:p>
          <w:p w:rsidR="00C74B23" w:rsidRDefault="00C74B23" w:rsidP="00C74B23">
            <w:pPr>
              <w:pStyle w:val="Prrafodelista"/>
              <w:jc w:val="both"/>
            </w:pPr>
          </w:p>
          <w:p w:rsidR="00DD614A" w:rsidRDefault="00C74B23" w:rsidP="000E6EFD">
            <w:pPr>
              <w:pStyle w:val="Prrafodelista"/>
              <w:jc w:val="both"/>
            </w:pPr>
            <w:r>
              <w:t xml:space="preserve">Una vez configurada la cuenta de </w:t>
            </w:r>
            <w:r>
              <w:rPr>
                <w:b/>
              </w:rPr>
              <w:t>Gmail</w:t>
            </w:r>
            <w:r w:rsidR="00EC0004">
              <w:rPr>
                <w:b/>
              </w:rPr>
              <w:t xml:space="preserve">, </w:t>
            </w:r>
            <w:r w:rsidR="00EC0004">
              <w:t>automáticamente se sincronizará</w:t>
            </w:r>
            <w:r>
              <w:t xml:space="preserve"> </w:t>
            </w:r>
            <w:r w:rsidR="00EC0004">
              <w:t xml:space="preserve">la agenda telefónica en el equipo </w:t>
            </w:r>
            <w:proofErr w:type="spellStart"/>
            <w:r w:rsidR="00EC0004">
              <w:t>Android</w:t>
            </w:r>
            <w:proofErr w:type="spellEnd"/>
            <w:r>
              <w:t>.</w:t>
            </w:r>
          </w:p>
          <w:p w:rsidR="00657CC6" w:rsidRPr="00A811BA" w:rsidRDefault="00657CC6" w:rsidP="00552800">
            <w:pPr>
              <w:jc w:val="both"/>
            </w:pPr>
          </w:p>
        </w:tc>
      </w:tr>
    </w:tbl>
    <w:p w:rsidR="00A86A9A" w:rsidRDefault="00A86A9A" w:rsidP="00A811BA">
      <w:pPr>
        <w:jc w:val="both"/>
      </w:pPr>
    </w:p>
    <w:sectPr w:rsidR="00A86A9A" w:rsidSect="0081690A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1D" w:rsidRDefault="0025161D" w:rsidP="00D84197">
      <w:pPr>
        <w:spacing w:after="0" w:line="240" w:lineRule="auto"/>
      </w:pPr>
      <w:r>
        <w:separator/>
      </w:r>
    </w:p>
  </w:endnote>
  <w:endnote w:type="continuationSeparator" w:id="0">
    <w:p w:rsidR="0025161D" w:rsidRDefault="0025161D" w:rsidP="00D8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97" w:rsidRPr="00600244" w:rsidRDefault="00D84197" w:rsidP="00D84197">
    <w:pPr>
      <w:pStyle w:val="Piedepgina"/>
      <w:jc w:val="center"/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S</w:t>
    </w:r>
    <w:r w:rsidRPr="00600244">
      <w:rPr>
        <w:b/>
        <w:color w:val="808080"/>
        <w:sz w:val="24"/>
        <w:szCs w:val="24"/>
      </w:rPr>
      <w:t xml:space="preserve">ervicio Técnico y Gestión de Terminales   </w:t>
    </w:r>
  </w:p>
  <w:p w:rsidR="00D84197" w:rsidRDefault="00D84197" w:rsidP="00D84197">
    <w:pPr>
      <w:pStyle w:val="Piedepgina"/>
    </w:pPr>
    <w:r>
      <w:rPr>
        <w:b/>
        <w:color w:val="808080"/>
        <w:sz w:val="24"/>
        <w:szCs w:val="24"/>
      </w:rPr>
      <w:tab/>
      <w:t>Movistar Perú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1D" w:rsidRDefault="0025161D" w:rsidP="00D84197">
      <w:pPr>
        <w:spacing w:after="0" w:line="240" w:lineRule="auto"/>
      </w:pPr>
      <w:r>
        <w:separator/>
      </w:r>
    </w:p>
  </w:footnote>
  <w:footnote w:type="continuationSeparator" w:id="0">
    <w:p w:rsidR="0025161D" w:rsidRDefault="0025161D" w:rsidP="00D8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97" w:rsidRPr="00A16397" w:rsidRDefault="001325C3" w:rsidP="00D84197">
    <w:pPr>
      <w:pStyle w:val="Encabezado"/>
      <w:rPr>
        <w:b/>
        <w:color w:val="4F6228"/>
        <w:lang w:val="es-MX"/>
      </w:rPr>
    </w:pPr>
    <w:r w:rsidRPr="001325C3">
      <w:rPr>
        <w:b/>
        <w:noProof/>
        <w:color w:val="4F6228"/>
        <w:lang w:eastAsia="es-PE"/>
      </w:rPr>
      <w:drawing>
        <wp:anchor distT="0" distB="0" distL="114300" distR="114300" simplePos="0" relativeHeight="251659264" behindDoc="0" locked="0" layoutInCell="1" allowOverlap="1" wp14:anchorId="7C988C41" wp14:editId="0349A309">
          <wp:simplePos x="0" y="0"/>
          <wp:positionH relativeFrom="column">
            <wp:posOffset>3633745</wp:posOffset>
          </wp:positionH>
          <wp:positionV relativeFrom="paragraph">
            <wp:posOffset>-81090</wp:posOffset>
          </wp:positionV>
          <wp:extent cx="1973523" cy="450376"/>
          <wp:effectExtent l="1905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776" cy="453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6A9D">
      <w:rPr>
        <w:b/>
        <w:noProof/>
        <w:color w:val="4F6228"/>
        <w:lang w:val="es-MX" w:eastAsia="es-MX"/>
      </w:rPr>
      <w:t>Motorola XT611</w:t>
    </w:r>
  </w:p>
  <w:p w:rsidR="00D84197" w:rsidRPr="00A16397" w:rsidRDefault="00B86768" w:rsidP="00470A75">
    <w:pPr>
      <w:pStyle w:val="Encabezado"/>
      <w:rPr>
        <w:b/>
        <w:color w:val="4F6228"/>
        <w:lang w:val="es-MX"/>
      </w:rPr>
    </w:pPr>
    <w:r>
      <w:rPr>
        <w:b/>
        <w:color w:val="4F6228"/>
      </w:rPr>
      <w:t>BACKUP Y RESTAURACION DE AGENDA (ANDROID)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46E"/>
    <w:multiLevelType w:val="hybridMultilevel"/>
    <w:tmpl w:val="48D478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6752"/>
    <w:multiLevelType w:val="hybridMultilevel"/>
    <w:tmpl w:val="55D8BC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6452F"/>
    <w:multiLevelType w:val="hybridMultilevel"/>
    <w:tmpl w:val="546AC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386B"/>
    <w:multiLevelType w:val="hybridMultilevel"/>
    <w:tmpl w:val="CF14C2A6"/>
    <w:lvl w:ilvl="0" w:tplc="1940253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0C083F"/>
    <w:multiLevelType w:val="hybridMultilevel"/>
    <w:tmpl w:val="55D8BC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A74638"/>
    <w:multiLevelType w:val="hybridMultilevel"/>
    <w:tmpl w:val="04E2CADA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183254"/>
    <w:multiLevelType w:val="hybridMultilevel"/>
    <w:tmpl w:val="04E2CADA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5F6258"/>
    <w:multiLevelType w:val="hybridMultilevel"/>
    <w:tmpl w:val="546AC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0493C"/>
    <w:multiLevelType w:val="hybridMultilevel"/>
    <w:tmpl w:val="04E2CADA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090628"/>
    <w:multiLevelType w:val="hybridMultilevel"/>
    <w:tmpl w:val="04E2CADA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2A60C6"/>
    <w:multiLevelType w:val="hybridMultilevel"/>
    <w:tmpl w:val="546AC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6276F"/>
    <w:multiLevelType w:val="hybridMultilevel"/>
    <w:tmpl w:val="546AC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670F"/>
    <w:multiLevelType w:val="hybridMultilevel"/>
    <w:tmpl w:val="B150EE32"/>
    <w:lvl w:ilvl="0" w:tplc="95F68758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1F217C"/>
    <w:multiLevelType w:val="hybridMultilevel"/>
    <w:tmpl w:val="546AC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A1C7B"/>
    <w:multiLevelType w:val="hybridMultilevel"/>
    <w:tmpl w:val="0F82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25E69"/>
    <w:multiLevelType w:val="hybridMultilevel"/>
    <w:tmpl w:val="546AC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B16B9"/>
    <w:multiLevelType w:val="hybridMultilevel"/>
    <w:tmpl w:val="B638F73C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7B78FB"/>
    <w:multiLevelType w:val="hybridMultilevel"/>
    <w:tmpl w:val="04E2CADA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B477A1"/>
    <w:multiLevelType w:val="hybridMultilevel"/>
    <w:tmpl w:val="04E2CADA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647A60"/>
    <w:multiLevelType w:val="hybridMultilevel"/>
    <w:tmpl w:val="B920A978"/>
    <w:lvl w:ilvl="0" w:tplc="80A6E97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573179"/>
    <w:multiLevelType w:val="hybridMultilevel"/>
    <w:tmpl w:val="7E2A95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B2C"/>
    <w:multiLevelType w:val="hybridMultilevel"/>
    <w:tmpl w:val="04E2CADA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E30CAB"/>
    <w:multiLevelType w:val="hybridMultilevel"/>
    <w:tmpl w:val="546AC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B6FCC"/>
    <w:multiLevelType w:val="hybridMultilevel"/>
    <w:tmpl w:val="55D8BC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D1082B"/>
    <w:multiLevelType w:val="hybridMultilevel"/>
    <w:tmpl w:val="55D8BC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71106B"/>
    <w:multiLevelType w:val="hybridMultilevel"/>
    <w:tmpl w:val="04E2CADA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007BB7"/>
    <w:multiLevelType w:val="hybridMultilevel"/>
    <w:tmpl w:val="546AC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C5DEE"/>
    <w:multiLevelType w:val="hybridMultilevel"/>
    <w:tmpl w:val="04E2CADA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69449B"/>
    <w:multiLevelType w:val="hybridMultilevel"/>
    <w:tmpl w:val="546AC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A18FB"/>
    <w:multiLevelType w:val="hybridMultilevel"/>
    <w:tmpl w:val="B5224B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24"/>
  </w:num>
  <w:num w:numId="5">
    <w:abstractNumId w:val="20"/>
  </w:num>
  <w:num w:numId="6">
    <w:abstractNumId w:val="25"/>
  </w:num>
  <w:num w:numId="7">
    <w:abstractNumId w:val="8"/>
  </w:num>
  <w:num w:numId="8">
    <w:abstractNumId w:val="21"/>
  </w:num>
  <w:num w:numId="9">
    <w:abstractNumId w:val="5"/>
  </w:num>
  <w:num w:numId="10">
    <w:abstractNumId w:val="18"/>
  </w:num>
  <w:num w:numId="11">
    <w:abstractNumId w:val="16"/>
  </w:num>
  <w:num w:numId="12">
    <w:abstractNumId w:val="6"/>
  </w:num>
  <w:num w:numId="13">
    <w:abstractNumId w:val="0"/>
  </w:num>
  <w:num w:numId="14">
    <w:abstractNumId w:val="12"/>
  </w:num>
  <w:num w:numId="15">
    <w:abstractNumId w:val="14"/>
  </w:num>
  <w:num w:numId="16">
    <w:abstractNumId w:val="9"/>
  </w:num>
  <w:num w:numId="17">
    <w:abstractNumId w:val="27"/>
  </w:num>
  <w:num w:numId="18">
    <w:abstractNumId w:val="17"/>
  </w:num>
  <w:num w:numId="19">
    <w:abstractNumId w:val="2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13"/>
  </w:num>
  <w:num w:numId="26">
    <w:abstractNumId w:val="28"/>
  </w:num>
  <w:num w:numId="27">
    <w:abstractNumId w:val="26"/>
  </w:num>
  <w:num w:numId="28">
    <w:abstractNumId w:val="19"/>
  </w:num>
  <w:num w:numId="29">
    <w:abstractNumId w:val="22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97"/>
    <w:rsid w:val="00010234"/>
    <w:rsid w:val="000129B8"/>
    <w:rsid w:val="00040A66"/>
    <w:rsid w:val="000716D1"/>
    <w:rsid w:val="0009192A"/>
    <w:rsid w:val="000C7B0F"/>
    <w:rsid w:val="000D0C31"/>
    <w:rsid w:val="000E4114"/>
    <w:rsid w:val="000E6EFD"/>
    <w:rsid w:val="00115202"/>
    <w:rsid w:val="00116334"/>
    <w:rsid w:val="00117BF8"/>
    <w:rsid w:val="0012475E"/>
    <w:rsid w:val="001325C3"/>
    <w:rsid w:val="001378AA"/>
    <w:rsid w:val="00165237"/>
    <w:rsid w:val="00194136"/>
    <w:rsid w:val="00195461"/>
    <w:rsid w:val="001B0CE1"/>
    <w:rsid w:val="001E613F"/>
    <w:rsid w:val="0020073B"/>
    <w:rsid w:val="002176A7"/>
    <w:rsid w:val="00236ED4"/>
    <w:rsid w:val="0025161D"/>
    <w:rsid w:val="0027029E"/>
    <w:rsid w:val="002B7CC9"/>
    <w:rsid w:val="002F6A9D"/>
    <w:rsid w:val="00302ACB"/>
    <w:rsid w:val="0030664D"/>
    <w:rsid w:val="00351605"/>
    <w:rsid w:val="00367E64"/>
    <w:rsid w:val="003747A1"/>
    <w:rsid w:val="00386E35"/>
    <w:rsid w:val="003955E3"/>
    <w:rsid w:val="003B69F3"/>
    <w:rsid w:val="003C5786"/>
    <w:rsid w:val="003F2D0B"/>
    <w:rsid w:val="0043288B"/>
    <w:rsid w:val="00470A75"/>
    <w:rsid w:val="00474CF6"/>
    <w:rsid w:val="00485619"/>
    <w:rsid w:val="00492E84"/>
    <w:rsid w:val="00495719"/>
    <w:rsid w:val="004A0495"/>
    <w:rsid w:val="004C3F95"/>
    <w:rsid w:val="004D318B"/>
    <w:rsid w:val="004D608C"/>
    <w:rsid w:val="00507BC1"/>
    <w:rsid w:val="00525FE5"/>
    <w:rsid w:val="005326A5"/>
    <w:rsid w:val="00552800"/>
    <w:rsid w:val="00554A91"/>
    <w:rsid w:val="00560250"/>
    <w:rsid w:val="00564C37"/>
    <w:rsid w:val="005652E8"/>
    <w:rsid w:val="005665E5"/>
    <w:rsid w:val="0056665C"/>
    <w:rsid w:val="00592ED7"/>
    <w:rsid w:val="005947C4"/>
    <w:rsid w:val="005A26C9"/>
    <w:rsid w:val="005B5A01"/>
    <w:rsid w:val="005C134C"/>
    <w:rsid w:val="005D0AEC"/>
    <w:rsid w:val="005D32B0"/>
    <w:rsid w:val="005F3D33"/>
    <w:rsid w:val="005F76D2"/>
    <w:rsid w:val="00624BF0"/>
    <w:rsid w:val="00635FAA"/>
    <w:rsid w:val="006479F6"/>
    <w:rsid w:val="006514E1"/>
    <w:rsid w:val="00652B80"/>
    <w:rsid w:val="00657CC6"/>
    <w:rsid w:val="00663A2E"/>
    <w:rsid w:val="00670C2C"/>
    <w:rsid w:val="006728B6"/>
    <w:rsid w:val="00684ECC"/>
    <w:rsid w:val="00696C05"/>
    <w:rsid w:val="006A08A5"/>
    <w:rsid w:val="006A3631"/>
    <w:rsid w:val="006A75DD"/>
    <w:rsid w:val="00761594"/>
    <w:rsid w:val="00763597"/>
    <w:rsid w:val="00767872"/>
    <w:rsid w:val="00774C22"/>
    <w:rsid w:val="00774EDF"/>
    <w:rsid w:val="007B4C3F"/>
    <w:rsid w:val="007C03E9"/>
    <w:rsid w:val="007C21AB"/>
    <w:rsid w:val="007E1FE3"/>
    <w:rsid w:val="00804F99"/>
    <w:rsid w:val="0081690A"/>
    <w:rsid w:val="00835F68"/>
    <w:rsid w:val="00856AB1"/>
    <w:rsid w:val="00856CC9"/>
    <w:rsid w:val="00864C6E"/>
    <w:rsid w:val="00881684"/>
    <w:rsid w:val="00881CBC"/>
    <w:rsid w:val="008B5C8E"/>
    <w:rsid w:val="008E44CF"/>
    <w:rsid w:val="009325CC"/>
    <w:rsid w:val="00932F27"/>
    <w:rsid w:val="00972563"/>
    <w:rsid w:val="00974334"/>
    <w:rsid w:val="00975CD7"/>
    <w:rsid w:val="009B03C1"/>
    <w:rsid w:val="009D158D"/>
    <w:rsid w:val="009E62C2"/>
    <w:rsid w:val="009E6B48"/>
    <w:rsid w:val="009E7A95"/>
    <w:rsid w:val="009F49D4"/>
    <w:rsid w:val="00A0522B"/>
    <w:rsid w:val="00A16397"/>
    <w:rsid w:val="00A64582"/>
    <w:rsid w:val="00A65981"/>
    <w:rsid w:val="00A811BA"/>
    <w:rsid w:val="00A86A9A"/>
    <w:rsid w:val="00AB0B90"/>
    <w:rsid w:val="00AC7D19"/>
    <w:rsid w:val="00AD5C53"/>
    <w:rsid w:val="00B15D89"/>
    <w:rsid w:val="00B16770"/>
    <w:rsid w:val="00B26C0D"/>
    <w:rsid w:val="00B32F19"/>
    <w:rsid w:val="00B55FFE"/>
    <w:rsid w:val="00B735B5"/>
    <w:rsid w:val="00B86768"/>
    <w:rsid w:val="00B97523"/>
    <w:rsid w:val="00BA4A8C"/>
    <w:rsid w:val="00BA6B3B"/>
    <w:rsid w:val="00BC1223"/>
    <w:rsid w:val="00BC3755"/>
    <w:rsid w:val="00BD0328"/>
    <w:rsid w:val="00BD4BD7"/>
    <w:rsid w:val="00BD513E"/>
    <w:rsid w:val="00BF5820"/>
    <w:rsid w:val="00C07DAE"/>
    <w:rsid w:val="00C34471"/>
    <w:rsid w:val="00C41B5E"/>
    <w:rsid w:val="00C514C0"/>
    <w:rsid w:val="00C5202C"/>
    <w:rsid w:val="00C634C3"/>
    <w:rsid w:val="00C74B23"/>
    <w:rsid w:val="00C75025"/>
    <w:rsid w:val="00C76846"/>
    <w:rsid w:val="00C84232"/>
    <w:rsid w:val="00C85E4E"/>
    <w:rsid w:val="00C87521"/>
    <w:rsid w:val="00CA3922"/>
    <w:rsid w:val="00CC097D"/>
    <w:rsid w:val="00D46CB3"/>
    <w:rsid w:val="00D84197"/>
    <w:rsid w:val="00DB006D"/>
    <w:rsid w:val="00DC5C4C"/>
    <w:rsid w:val="00DD614A"/>
    <w:rsid w:val="00DD7554"/>
    <w:rsid w:val="00DD77AF"/>
    <w:rsid w:val="00DF5429"/>
    <w:rsid w:val="00E35D8D"/>
    <w:rsid w:val="00E43F19"/>
    <w:rsid w:val="00E569EE"/>
    <w:rsid w:val="00E71BBF"/>
    <w:rsid w:val="00E80FF4"/>
    <w:rsid w:val="00EA23C7"/>
    <w:rsid w:val="00EC0004"/>
    <w:rsid w:val="00EE1CFF"/>
    <w:rsid w:val="00EF130C"/>
    <w:rsid w:val="00F07D79"/>
    <w:rsid w:val="00F70ACD"/>
    <w:rsid w:val="00F74FA8"/>
    <w:rsid w:val="00F81B67"/>
    <w:rsid w:val="00F82441"/>
    <w:rsid w:val="00FB004C"/>
    <w:rsid w:val="00FB12EF"/>
    <w:rsid w:val="00FB1AE4"/>
    <w:rsid w:val="00FB3BCE"/>
    <w:rsid w:val="00F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0F243E" w:themeColor="text2" w:themeShade="80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97"/>
    <w:rPr>
      <w:rFonts w:ascii="Calibri" w:eastAsia="Calibri" w:hAnsi="Calibri" w:cs="Times New Roman"/>
      <w:b w:val="0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1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197"/>
    <w:rPr>
      <w:rFonts w:ascii="Tahoma" w:eastAsia="Calibri" w:hAnsi="Tahoma" w:cs="Tahoma"/>
      <w:b w:val="0"/>
      <w:color w:val="auto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4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197"/>
    <w:rPr>
      <w:rFonts w:ascii="Calibri" w:eastAsia="Calibri" w:hAnsi="Calibri" w:cs="Times New Roman"/>
      <w:b w:val="0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D84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197"/>
    <w:rPr>
      <w:rFonts w:ascii="Calibri" w:eastAsia="Calibri" w:hAnsi="Calibri" w:cs="Times New Roman"/>
      <w:b w:val="0"/>
      <w:color w:val="auto"/>
    </w:rPr>
  </w:style>
  <w:style w:type="paragraph" w:styleId="Sinespaciado">
    <w:name w:val="No Spacing"/>
    <w:uiPriority w:val="1"/>
    <w:qFormat/>
    <w:rsid w:val="007B4C3F"/>
    <w:pPr>
      <w:spacing w:after="0" w:line="240" w:lineRule="auto"/>
    </w:pPr>
    <w:rPr>
      <w:rFonts w:ascii="Calibri" w:eastAsia="Calibri" w:hAnsi="Calibri" w:cs="Times New Roman"/>
      <w:b w:val="0"/>
      <w:color w:val="auto"/>
    </w:rPr>
  </w:style>
  <w:style w:type="table" w:styleId="Tablaconcuadrcula">
    <w:name w:val="Table Grid"/>
    <w:basedOn w:val="Tablanormal"/>
    <w:uiPriority w:val="59"/>
    <w:rsid w:val="00A8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A4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0F243E" w:themeColor="text2" w:themeShade="80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97"/>
    <w:rPr>
      <w:rFonts w:ascii="Calibri" w:eastAsia="Calibri" w:hAnsi="Calibri" w:cs="Times New Roman"/>
      <w:b w:val="0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1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197"/>
    <w:rPr>
      <w:rFonts w:ascii="Tahoma" w:eastAsia="Calibri" w:hAnsi="Tahoma" w:cs="Tahoma"/>
      <w:b w:val="0"/>
      <w:color w:val="auto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4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197"/>
    <w:rPr>
      <w:rFonts w:ascii="Calibri" w:eastAsia="Calibri" w:hAnsi="Calibri" w:cs="Times New Roman"/>
      <w:b w:val="0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D84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197"/>
    <w:rPr>
      <w:rFonts w:ascii="Calibri" w:eastAsia="Calibri" w:hAnsi="Calibri" w:cs="Times New Roman"/>
      <w:b w:val="0"/>
      <w:color w:val="auto"/>
    </w:rPr>
  </w:style>
  <w:style w:type="paragraph" w:styleId="Sinespaciado">
    <w:name w:val="No Spacing"/>
    <w:uiPriority w:val="1"/>
    <w:qFormat/>
    <w:rsid w:val="007B4C3F"/>
    <w:pPr>
      <w:spacing w:after="0" w:line="240" w:lineRule="auto"/>
    </w:pPr>
    <w:rPr>
      <w:rFonts w:ascii="Calibri" w:eastAsia="Calibri" w:hAnsi="Calibri" w:cs="Times New Roman"/>
      <w:b w:val="0"/>
      <w:color w:val="auto"/>
    </w:rPr>
  </w:style>
  <w:style w:type="table" w:styleId="Tablaconcuadrcula">
    <w:name w:val="Table Grid"/>
    <w:basedOn w:val="Tablanormal"/>
    <w:uiPriority w:val="59"/>
    <w:rsid w:val="00A8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A4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Telefónica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jgosdinskim</dc:creator>
  <cp:lastModifiedBy>Grupo Telefónica del Perú</cp:lastModifiedBy>
  <cp:revision>3</cp:revision>
  <cp:lastPrinted>2012-12-04T21:59:00Z</cp:lastPrinted>
  <dcterms:created xsi:type="dcterms:W3CDTF">2012-12-18T22:01:00Z</dcterms:created>
  <dcterms:modified xsi:type="dcterms:W3CDTF">2012-12-18T22:05:00Z</dcterms:modified>
</cp:coreProperties>
</file>